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B3" w:rsidRPr="009775B3" w:rsidRDefault="00BE33C3" w:rsidP="009775B3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27F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9775B3" w:rsidRPr="009775B3" w:rsidRDefault="000F1C27" w:rsidP="009775B3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607CD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proofErr w:type="spellStart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Гауфского</w:t>
      </w:r>
      <w:proofErr w:type="spellEnd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Азовского немецкого национального муниципального района Омско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области 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 бюджете </w:t>
      </w:r>
      <w:proofErr w:type="spellStart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Гауфского</w:t>
      </w:r>
      <w:proofErr w:type="spellEnd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Азовского немецкого национального муниципально</w:t>
      </w:r>
      <w:r w:rsidR="002E5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Омской области на 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07CDE">
        <w:rPr>
          <w:rFonts w:ascii="Times New Roman" w:eastAsia="Times New Roman" w:hAnsi="Times New Roman" w:cs="Times New Roman"/>
          <w:sz w:val="24"/>
          <w:szCs w:val="24"/>
          <w:lang w:eastAsia="ru-RU"/>
        </w:rPr>
        <w:t>43-202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07CD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07CD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0E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9775B3" w:rsidRPr="009775B3" w:rsidRDefault="009775B3" w:rsidP="009775B3">
      <w:pPr>
        <w:spacing w:after="0" w:line="240" w:lineRule="auto"/>
        <w:ind w:left="468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Случаи и порядок</w:t>
      </w:r>
    </w:p>
    <w:p w:rsidR="009775B3" w:rsidRPr="009775B3" w:rsidRDefault="009775B3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иных межбюджетных трансфертов бюджету Азовского немецкого национального муниципального района Омской области </w:t>
      </w:r>
    </w:p>
    <w:p w:rsidR="009775B3" w:rsidRPr="009775B3" w:rsidRDefault="00CB04C2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D5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4D0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75B3" w:rsidRPr="009775B3" w:rsidRDefault="009775B3" w:rsidP="009775B3">
      <w:pPr>
        <w:spacing w:after="0" w:line="240" w:lineRule="auto"/>
        <w:ind w:firstLine="630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I. Случаи предоставления иных межбюджетных трансфертов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Азовского немецкого национального муниципального района Омской области (далее -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молодежью.</w:t>
      </w:r>
    </w:p>
    <w:p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межбюджетные трансферты из бюджетов сельских поселений в бюджет муниципального района на создание условий для организации д</w:t>
      </w:r>
      <w:r w:rsidR="004D63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осуга и обеспечения жителей сельского поселения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услугами организаций культуры</w:t>
      </w:r>
      <w:r w:rsidR="004D6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Иные межбюджетные трансферты предоставляются бюджету муниципального</w:t>
      </w:r>
      <w:r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случае подписания соглашения о передаче полномочий.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.Методика определения размера иных межбюджетных трансфертов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28B" w:rsidRPr="007B628B" w:rsidRDefault="00642D1D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</w:t>
      </w:r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формуле:</w:t>
      </w:r>
    </w:p>
    <w:p w:rsidR="007B628B" w:rsidRPr="007B628B" w:rsidRDefault="007B628B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28B" w:rsidRPr="007B628B" w:rsidRDefault="007B628B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Tmp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(Ч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Р) х 12*Коб, где:</w:t>
      </w:r>
    </w:p>
    <w:p w:rsidR="007B628B" w:rsidRPr="007B628B" w:rsidRDefault="007B628B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Tmp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- штатная численность специалистов по работе с детьми и молодежью в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− среднемесячный размер заработной платы специалиста по работе с детьми и молодежью в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29 361,79 рублей;</w:t>
      </w:r>
    </w:p>
    <w:p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12 − количество месяцев в году;</w:t>
      </w:r>
    </w:p>
    <w:p w:rsidR="00642D1D" w:rsidRPr="00642D1D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Коб – коэффициент обеспеченности доходной и расходной статей бюджета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соответствующий финансовый год принимаемый 0,6.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(расчет согласно приложению №1 к настоящей методике)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A03" w:rsidRPr="009A3A03" w:rsidRDefault="00642D1D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A03"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</w:t>
      </w:r>
      <w:proofErr w:type="spellStart"/>
      <w:r w:rsidR="009A3A03"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="009A3A03"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РИМБТ = (ШЧПП х РУМРОТ х 12) + (ШЧСУ х УСЗП х 12), где:</w:t>
      </w:r>
    </w:p>
    <w:p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12 − количество месяцев в году;</w:t>
      </w:r>
    </w:p>
    <w:p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9A3A03" w:rsidRPr="00642D1D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</w:t>
      </w:r>
    </w:p>
    <w:p w:rsidR="00642D1D" w:rsidRDefault="009A3A0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(расчет согласно приложению № 2 к настоящей методике).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42D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предоставления иных межбюджетных трансфертов</w:t>
      </w:r>
    </w:p>
    <w:p w:rsidR="009775B3" w:rsidRPr="009775B3" w:rsidRDefault="009775B3" w:rsidP="009775B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41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кассовым планом исполнения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bookmarkStart w:id="0" w:name="_GoBack"/>
      <w:bookmarkEnd w:id="0"/>
      <w:r w:rsidR="00A417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перечисляются с лицевого счета Администрации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  <w:r w:rsidRPr="009775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средств районного бюджета ежемесячно, не позднее 15 числа месяца, следующего за отчетным периодом, представляют Администрации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отчет об использовании иных межбюджетных трансфертов по форме, установленной настоящим Порядком.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9775B3" w:rsidRPr="009775B3" w:rsidRDefault="009775B3" w:rsidP="009775B3">
      <w:pPr>
        <w:spacing w:after="0" w:line="240" w:lineRule="auto"/>
        <w:ind w:left="100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75B3" w:rsidRPr="009775B3" w:rsidRDefault="009775B3" w:rsidP="009775B3">
      <w:pPr>
        <w:spacing w:after="0" w:line="240" w:lineRule="auto"/>
        <w:ind w:left="10080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775B3" w:rsidRPr="009775B3" w:rsidSect="00F3254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93FE0" w:rsidRDefault="00C93FE0"/>
    <w:sectPr w:rsidR="00C93FE0" w:rsidSect="00496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5B3"/>
    <w:rsid w:val="00027BD8"/>
    <w:rsid w:val="000F1C27"/>
    <w:rsid w:val="002E5907"/>
    <w:rsid w:val="00334BD1"/>
    <w:rsid w:val="003E24C4"/>
    <w:rsid w:val="00496DF5"/>
    <w:rsid w:val="004D0D04"/>
    <w:rsid w:val="004D63BF"/>
    <w:rsid w:val="00606496"/>
    <w:rsid w:val="00607CDE"/>
    <w:rsid w:val="00642D1D"/>
    <w:rsid w:val="007740C9"/>
    <w:rsid w:val="007B628B"/>
    <w:rsid w:val="007C6F79"/>
    <w:rsid w:val="009775B3"/>
    <w:rsid w:val="009A3A03"/>
    <w:rsid w:val="009C0EA1"/>
    <w:rsid w:val="00A417A9"/>
    <w:rsid w:val="00AD5413"/>
    <w:rsid w:val="00BB0F97"/>
    <w:rsid w:val="00BE33C3"/>
    <w:rsid w:val="00C02F19"/>
    <w:rsid w:val="00C93FE0"/>
    <w:rsid w:val="00CB04C2"/>
    <w:rsid w:val="00E02487"/>
    <w:rsid w:val="00E2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75B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gauf</dc:creator>
  <cp:lastModifiedBy>User</cp:lastModifiedBy>
  <cp:revision>22</cp:revision>
  <cp:lastPrinted>2024-12-26T05:33:00Z</cp:lastPrinted>
  <dcterms:created xsi:type="dcterms:W3CDTF">2018-11-13T15:51:00Z</dcterms:created>
  <dcterms:modified xsi:type="dcterms:W3CDTF">2024-12-26T05:34:00Z</dcterms:modified>
</cp:coreProperties>
</file>